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004" w:rsidRPr="00537392" w:rsidRDefault="00933004" w:rsidP="00933004">
      <w:pPr>
        <w:spacing w:line="300" w:lineRule="exact"/>
        <w:jc w:val="left"/>
        <w:rPr>
          <w:rFonts w:ascii="ＭＳ 明朝" w:hAnsi="ＭＳ 明朝"/>
          <w:sz w:val="22"/>
        </w:rPr>
      </w:pPr>
      <w:r>
        <w:rPr>
          <w:rFonts w:ascii="ＭＳ 明朝" w:hAnsi="ＭＳ 明朝" w:hint="eastAsia"/>
          <w:sz w:val="22"/>
        </w:rPr>
        <w:t>様式第</w:t>
      </w:r>
      <w:r w:rsidR="00FA0EAF" w:rsidRPr="00B97D55">
        <w:rPr>
          <w:rFonts w:ascii="ＭＳ 明朝" w:hAnsi="ＭＳ 明朝" w:hint="eastAsia"/>
          <w:sz w:val="22"/>
        </w:rPr>
        <w:t>２</w:t>
      </w:r>
      <w:r>
        <w:rPr>
          <w:rFonts w:ascii="ＭＳ 明朝" w:hAnsi="ＭＳ 明朝" w:hint="eastAsia"/>
          <w:sz w:val="22"/>
        </w:rPr>
        <w:t>号</w:t>
      </w:r>
    </w:p>
    <w:p w:rsidR="006B4286" w:rsidRPr="00537392" w:rsidRDefault="006B4286" w:rsidP="00933004">
      <w:pPr>
        <w:spacing w:line="300" w:lineRule="exact"/>
        <w:jc w:val="center"/>
        <w:rPr>
          <w:rFonts w:ascii="ＭＳ 明朝" w:hAnsi="ＭＳ 明朝"/>
          <w:sz w:val="28"/>
          <w:szCs w:val="28"/>
        </w:rPr>
      </w:pPr>
    </w:p>
    <w:p w:rsidR="00933004" w:rsidRPr="00537392" w:rsidRDefault="00933004" w:rsidP="00933004">
      <w:pPr>
        <w:spacing w:line="300" w:lineRule="exact"/>
        <w:jc w:val="center"/>
        <w:rPr>
          <w:rFonts w:ascii="ＭＳ 明朝" w:hAnsi="ＭＳ 明朝"/>
          <w:sz w:val="28"/>
          <w:szCs w:val="28"/>
        </w:rPr>
      </w:pPr>
      <w:r w:rsidRPr="00537392">
        <w:rPr>
          <w:rFonts w:ascii="ＭＳ 明朝" w:hAnsi="ＭＳ 明朝" w:hint="eastAsia"/>
          <w:sz w:val="28"/>
          <w:szCs w:val="28"/>
        </w:rPr>
        <w:t>誓</w:t>
      </w:r>
      <w:r w:rsidR="000F7064" w:rsidRPr="00537392">
        <w:rPr>
          <w:rFonts w:ascii="ＭＳ 明朝" w:hAnsi="ＭＳ 明朝" w:hint="eastAsia"/>
          <w:sz w:val="28"/>
          <w:szCs w:val="28"/>
        </w:rPr>
        <w:t xml:space="preserve">　</w:t>
      </w:r>
      <w:r w:rsidRPr="00537392">
        <w:rPr>
          <w:rFonts w:ascii="ＭＳ 明朝" w:hAnsi="ＭＳ 明朝" w:hint="eastAsia"/>
          <w:sz w:val="28"/>
          <w:szCs w:val="28"/>
        </w:rPr>
        <w:t>約</w:t>
      </w:r>
      <w:r w:rsidR="000F7064" w:rsidRPr="00537392">
        <w:rPr>
          <w:rFonts w:ascii="ＭＳ 明朝" w:hAnsi="ＭＳ 明朝" w:hint="eastAsia"/>
          <w:sz w:val="28"/>
          <w:szCs w:val="28"/>
        </w:rPr>
        <w:t xml:space="preserve">　</w:t>
      </w:r>
      <w:r w:rsidRPr="00537392">
        <w:rPr>
          <w:rFonts w:ascii="ＭＳ 明朝" w:hAnsi="ＭＳ 明朝" w:hint="eastAsia"/>
          <w:sz w:val="28"/>
          <w:szCs w:val="28"/>
        </w:rPr>
        <w:t>書</w:t>
      </w:r>
    </w:p>
    <w:p w:rsidR="00933004" w:rsidRPr="00537392" w:rsidRDefault="00933004" w:rsidP="00933004">
      <w:pPr>
        <w:spacing w:line="300" w:lineRule="exact"/>
        <w:jc w:val="center"/>
        <w:rPr>
          <w:rFonts w:ascii="ＭＳ 明朝" w:hAnsi="ＭＳ 明朝"/>
          <w:sz w:val="28"/>
          <w:szCs w:val="28"/>
        </w:rPr>
      </w:pPr>
    </w:p>
    <w:p w:rsidR="00933004" w:rsidRPr="00537392" w:rsidRDefault="00933004" w:rsidP="00933004">
      <w:pPr>
        <w:spacing w:line="300" w:lineRule="exact"/>
        <w:jc w:val="right"/>
        <w:rPr>
          <w:rFonts w:ascii="ＭＳ 明朝" w:hAnsi="ＭＳ 明朝"/>
          <w:sz w:val="22"/>
        </w:rPr>
      </w:pPr>
      <w:r w:rsidRPr="00537392">
        <w:rPr>
          <w:rFonts w:ascii="ＭＳ 明朝" w:hAnsi="ＭＳ 明朝" w:hint="eastAsia"/>
          <w:sz w:val="22"/>
        </w:rPr>
        <w:t>令和　年　月　日</w:t>
      </w:r>
    </w:p>
    <w:p w:rsidR="00933004" w:rsidRPr="00537392" w:rsidRDefault="00933004" w:rsidP="00933004">
      <w:pPr>
        <w:spacing w:line="300" w:lineRule="exact"/>
        <w:rPr>
          <w:rFonts w:ascii="ＭＳ 明朝" w:hAnsi="ＭＳ 明朝"/>
          <w:sz w:val="22"/>
        </w:rPr>
      </w:pPr>
    </w:p>
    <w:p w:rsidR="00933004" w:rsidRPr="00537392" w:rsidRDefault="00700B91" w:rsidP="00C9681C">
      <w:pPr>
        <w:spacing w:line="300" w:lineRule="exact"/>
        <w:rPr>
          <w:sz w:val="22"/>
        </w:rPr>
      </w:pPr>
      <w:r w:rsidRPr="00537392">
        <w:rPr>
          <w:rFonts w:hint="eastAsia"/>
          <w:sz w:val="22"/>
        </w:rPr>
        <w:t xml:space="preserve">　</w:t>
      </w:r>
      <w:r w:rsidR="00B97D55" w:rsidRPr="00537392">
        <w:rPr>
          <w:sz w:val="22"/>
        </w:rPr>
        <w:t>胆江地区上下水道事業会計システム共同調達協議会</w:t>
      </w:r>
      <w:r w:rsidR="006B73C7" w:rsidRPr="00537392">
        <w:rPr>
          <w:rFonts w:hint="eastAsia"/>
          <w:sz w:val="22"/>
        </w:rPr>
        <w:t>長</w:t>
      </w:r>
      <w:r w:rsidR="00162834" w:rsidRPr="00537392">
        <w:rPr>
          <w:rFonts w:hAnsi="ＭＳ 明朝" w:hint="eastAsia"/>
          <w:sz w:val="22"/>
        </w:rPr>
        <w:t xml:space="preserve">　様</w:t>
      </w:r>
      <w:r w:rsidR="00933004" w:rsidRPr="00537392">
        <w:rPr>
          <w:rFonts w:hint="eastAsia"/>
          <w:sz w:val="22"/>
        </w:rPr>
        <w:t xml:space="preserve">　　　　</w:t>
      </w:r>
      <w:r w:rsidR="00933004" w:rsidRPr="00537392">
        <w:rPr>
          <w:rFonts w:ascii="ＭＳ 明朝" w:hAnsi="ＭＳ 明朝" w:hint="eastAsia"/>
          <w:sz w:val="22"/>
        </w:rPr>
        <w:t xml:space="preserve">　　</w:t>
      </w:r>
    </w:p>
    <w:p w:rsidR="00933004" w:rsidRPr="00537392" w:rsidRDefault="00933004" w:rsidP="00933004">
      <w:pPr>
        <w:ind w:leftChars="1837" w:left="4409"/>
        <w:jc w:val="left"/>
        <w:rPr>
          <w:rFonts w:ascii="ＭＳ 明朝" w:hAnsi="ＭＳ 明朝"/>
          <w:sz w:val="22"/>
        </w:rPr>
      </w:pPr>
    </w:p>
    <w:p w:rsidR="00162CC9" w:rsidRPr="00537392" w:rsidRDefault="00162CC9" w:rsidP="00162CC9">
      <w:pPr>
        <w:ind w:leftChars="1837" w:left="4409"/>
        <w:jc w:val="left"/>
        <w:rPr>
          <w:rFonts w:ascii="ＭＳ 明朝" w:hAnsi="ＭＳ 明朝"/>
          <w:sz w:val="22"/>
        </w:rPr>
      </w:pPr>
      <w:r w:rsidRPr="00537392">
        <w:rPr>
          <w:rFonts w:ascii="ＭＳ 明朝" w:hAnsi="ＭＳ 明朝" w:hint="eastAsia"/>
          <w:spacing w:val="110"/>
          <w:sz w:val="22"/>
          <w:fitText w:val="1100" w:id="1971075074"/>
        </w:rPr>
        <w:t>所在</w:t>
      </w:r>
      <w:r w:rsidRPr="00537392">
        <w:rPr>
          <w:rFonts w:ascii="ＭＳ 明朝" w:hAnsi="ＭＳ 明朝" w:hint="eastAsia"/>
          <w:sz w:val="22"/>
          <w:fitText w:val="1100" w:id="1971075074"/>
        </w:rPr>
        <w:t>地</w:t>
      </w:r>
    </w:p>
    <w:p w:rsidR="00162CC9" w:rsidRPr="00537392" w:rsidRDefault="00162CC9" w:rsidP="00162CC9">
      <w:pPr>
        <w:ind w:leftChars="1837" w:left="4409"/>
        <w:jc w:val="left"/>
        <w:rPr>
          <w:rFonts w:ascii="ＭＳ 明朝" w:hAnsi="ＭＳ 明朝"/>
          <w:sz w:val="22"/>
        </w:rPr>
      </w:pPr>
      <w:r w:rsidRPr="00537392">
        <w:rPr>
          <w:rFonts w:ascii="ＭＳ 明朝" w:hAnsi="ＭＳ 明朝" w:hint="eastAsia"/>
          <w:spacing w:val="36"/>
          <w:sz w:val="22"/>
          <w:fitText w:val="1100" w:id="1971075075"/>
        </w:rPr>
        <w:t>事業者</w:t>
      </w:r>
      <w:r w:rsidRPr="00537392">
        <w:rPr>
          <w:rFonts w:ascii="ＭＳ 明朝" w:hAnsi="ＭＳ 明朝" w:hint="eastAsia"/>
          <w:spacing w:val="2"/>
          <w:sz w:val="22"/>
          <w:fitText w:val="1100" w:id="1971075075"/>
        </w:rPr>
        <w:t>名</w:t>
      </w:r>
    </w:p>
    <w:p w:rsidR="00933004" w:rsidRPr="00537392" w:rsidRDefault="00162CC9" w:rsidP="00162CC9">
      <w:pPr>
        <w:ind w:leftChars="1837" w:left="4409"/>
        <w:jc w:val="left"/>
        <w:rPr>
          <w:rFonts w:ascii="ＭＳ 明朝" w:hAnsi="ＭＳ 明朝"/>
          <w:sz w:val="22"/>
        </w:rPr>
      </w:pPr>
      <w:r w:rsidRPr="00537392">
        <w:rPr>
          <w:rFonts w:ascii="ＭＳ 明朝" w:hAnsi="ＭＳ 明朝" w:hint="eastAsia"/>
          <w:sz w:val="22"/>
        </w:rPr>
        <w:t xml:space="preserve">代表者氏名　　　　　　　　　　　　　　　</w:t>
      </w:r>
      <w:r w:rsidR="00784B15" w:rsidRPr="00537392">
        <w:rPr>
          <w:rFonts w:ascii="ＭＳ 明朝" w:hAnsi="ＭＳ 明朝" w:hint="eastAsia"/>
          <w:sz w:val="22"/>
        </w:rPr>
        <w:t>㊞</w:t>
      </w:r>
    </w:p>
    <w:p w:rsidR="00933004" w:rsidRPr="00537392" w:rsidRDefault="00933004" w:rsidP="00933004">
      <w:pPr>
        <w:ind w:leftChars="1837" w:left="4409"/>
        <w:jc w:val="left"/>
        <w:rPr>
          <w:rFonts w:ascii="ＭＳ 明朝" w:hAnsi="ＭＳ 明朝"/>
          <w:sz w:val="22"/>
        </w:rPr>
      </w:pPr>
    </w:p>
    <w:p w:rsidR="00933004" w:rsidRPr="00537392" w:rsidRDefault="00933004" w:rsidP="00933004">
      <w:pPr>
        <w:jc w:val="left"/>
        <w:rPr>
          <w:rFonts w:ascii="ＭＳ 明朝" w:hAnsi="ＭＳ 明朝"/>
          <w:sz w:val="22"/>
        </w:rPr>
      </w:pPr>
    </w:p>
    <w:p w:rsidR="00933004" w:rsidRPr="00537392" w:rsidRDefault="00933004" w:rsidP="00933004">
      <w:pPr>
        <w:jc w:val="left"/>
        <w:rPr>
          <w:rFonts w:ascii="ＭＳ 明朝" w:hAnsi="ＭＳ 明朝"/>
          <w:sz w:val="22"/>
        </w:rPr>
      </w:pPr>
      <w:r w:rsidRPr="00537392">
        <w:rPr>
          <w:rFonts w:ascii="ＭＳ 明朝" w:hAnsi="ＭＳ 明朝" w:hint="eastAsia"/>
          <w:sz w:val="22"/>
        </w:rPr>
        <w:t xml:space="preserve">　</w:t>
      </w:r>
      <w:r w:rsidR="0015465E" w:rsidRPr="00537392">
        <w:rPr>
          <w:rFonts w:hint="eastAsia"/>
          <w:sz w:val="21"/>
          <w:szCs w:val="21"/>
        </w:rPr>
        <w:t>胆江地区上下水道事業会計システム共同調達</w:t>
      </w:r>
      <w:r w:rsidR="00827139" w:rsidRPr="00537392">
        <w:rPr>
          <w:rFonts w:hint="eastAsia"/>
          <w:sz w:val="21"/>
          <w:szCs w:val="21"/>
        </w:rPr>
        <w:t>等</w:t>
      </w:r>
      <w:r w:rsidR="0015465E" w:rsidRPr="00537392">
        <w:rPr>
          <w:rFonts w:hint="eastAsia"/>
          <w:sz w:val="21"/>
          <w:szCs w:val="21"/>
        </w:rPr>
        <w:t>業務</w:t>
      </w:r>
      <w:r w:rsidR="007710F3" w:rsidRPr="00537392">
        <w:rPr>
          <w:rFonts w:hint="eastAsia"/>
          <w:sz w:val="21"/>
          <w:szCs w:val="21"/>
        </w:rPr>
        <w:t>公募型</w:t>
      </w:r>
      <w:r w:rsidRPr="00537392">
        <w:rPr>
          <w:rFonts w:ascii="ＭＳ 明朝" w:hAnsi="ＭＳ 明朝" w:hint="eastAsia"/>
          <w:sz w:val="22"/>
        </w:rPr>
        <w:t>プロポーザルへの参加にあたり、下記に記載した事項は事実と相違ないことを誓約します。</w:t>
      </w:r>
    </w:p>
    <w:p w:rsidR="00644580" w:rsidRPr="00537392" w:rsidRDefault="00644580" w:rsidP="00933004">
      <w:pPr>
        <w:jc w:val="left"/>
        <w:rPr>
          <w:rFonts w:ascii="ＭＳ 明朝" w:hAnsi="ＭＳ 明朝"/>
          <w:sz w:val="22"/>
        </w:rPr>
      </w:pPr>
      <w:r w:rsidRPr="00537392">
        <w:rPr>
          <w:rFonts w:ascii="ＭＳ 明朝" w:hAnsi="ＭＳ 明朝" w:hint="eastAsia"/>
          <w:sz w:val="22"/>
        </w:rPr>
        <w:t xml:space="preserve">　</w:t>
      </w:r>
      <w:r w:rsidRPr="00537392">
        <w:rPr>
          <w:rFonts w:asciiTheme="minorEastAsia" w:eastAsiaTheme="minorEastAsia" w:hAnsiTheme="minorEastAsia" w:hint="eastAsia"/>
          <w:sz w:val="22"/>
        </w:rPr>
        <w:t>なお、提示された資料の取扱いについては、下記秘密保持事項を遵守することを誓約します。</w:t>
      </w:r>
    </w:p>
    <w:p w:rsidR="00933004" w:rsidRPr="00537392" w:rsidRDefault="00933004" w:rsidP="00933004">
      <w:pPr>
        <w:adjustRightInd w:val="0"/>
        <w:ind w:leftChars="100" w:left="460" w:hangingChars="100" w:hanging="220"/>
        <w:jc w:val="left"/>
        <w:rPr>
          <w:rFonts w:ascii="ＭＳ 明朝" w:hAnsi="ＭＳ 明朝" w:cs="MSMincho"/>
          <w:sz w:val="22"/>
        </w:rPr>
      </w:pPr>
    </w:p>
    <w:p w:rsidR="00933004" w:rsidRPr="00537392" w:rsidRDefault="00933004" w:rsidP="00933004">
      <w:pPr>
        <w:jc w:val="center"/>
        <w:rPr>
          <w:rFonts w:ascii="ＭＳ 明朝" w:hAnsi="ＭＳ 明朝"/>
          <w:sz w:val="22"/>
        </w:rPr>
      </w:pPr>
      <w:r w:rsidRPr="00537392">
        <w:rPr>
          <w:rFonts w:ascii="ＭＳ 明朝" w:hAnsi="ＭＳ 明朝" w:hint="eastAsia"/>
          <w:sz w:val="22"/>
        </w:rPr>
        <w:t>記</w:t>
      </w:r>
    </w:p>
    <w:p w:rsidR="00933004" w:rsidRPr="00537392" w:rsidRDefault="00933004" w:rsidP="00933004">
      <w:pPr>
        <w:autoSpaceDE w:val="0"/>
        <w:autoSpaceDN w:val="0"/>
        <w:adjustRightInd w:val="0"/>
        <w:jc w:val="left"/>
        <w:rPr>
          <w:rFonts w:ascii="ＭＳ 明朝" w:hAnsi="ＭＳ 明朝" w:cs="ＭＳ明朝"/>
          <w:sz w:val="22"/>
        </w:rPr>
      </w:pPr>
    </w:p>
    <w:p w:rsidR="00933004" w:rsidRPr="00537392" w:rsidRDefault="00933004" w:rsidP="00644580">
      <w:pPr>
        <w:autoSpaceDE w:val="0"/>
        <w:autoSpaceDN w:val="0"/>
        <w:adjustRightInd w:val="0"/>
        <w:ind w:left="210" w:hangingChars="100" w:hanging="210"/>
        <w:jc w:val="left"/>
        <w:rPr>
          <w:rFonts w:asciiTheme="minorEastAsia" w:eastAsiaTheme="minorEastAsia" w:hAnsiTheme="minorEastAsia"/>
          <w:sz w:val="21"/>
          <w:szCs w:val="21"/>
        </w:rPr>
      </w:pPr>
      <w:r w:rsidRPr="00537392">
        <w:rPr>
          <w:rFonts w:asciiTheme="minorEastAsia" w:eastAsiaTheme="minorEastAsia" w:hAnsiTheme="minorEastAsia" w:cs="ＭＳ明朝" w:hint="eastAsia"/>
          <w:sz w:val="21"/>
          <w:szCs w:val="21"/>
        </w:rPr>
        <w:t xml:space="preserve">１　</w:t>
      </w:r>
      <w:r w:rsidRPr="00537392">
        <w:rPr>
          <w:rFonts w:asciiTheme="minorEastAsia" w:eastAsiaTheme="minorEastAsia" w:hAnsiTheme="minorEastAsia" w:hint="eastAsia"/>
          <w:sz w:val="21"/>
          <w:szCs w:val="21"/>
        </w:rPr>
        <w:t>地方自治法施行令（昭和22年政令第16号）第167条の４第１項各号の規定に該当しない者であること。</w:t>
      </w:r>
    </w:p>
    <w:p w:rsidR="00BF4D74" w:rsidRPr="00537392" w:rsidRDefault="00BF4D74" w:rsidP="00644580">
      <w:pPr>
        <w:autoSpaceDE w:val="0"/>
        <w:autoSpaceDN w:val="0"/>
        <w:adjustRightInd w:val="0"/>
        <w:ind w:left="210" w:hangingChars="100" w:hanging="210"/>
        <w:jc w:val="left"/>
        <w:rPr>
          <w:rFonts w:asciiTheme="minorEastAsia" w:eastAsiaTheme="minorEastAsia" w:hAnsiTheme="minorEastAsia"/>
          <w:sz w:val="21"/>
          <w:szCs w:val="21"/>
        </w:rPr>
      </w:pPr>
      <w:r w:rsidRPr="00537392">
        <w:rPr>
          <w:rFonts w:asciiTheme="minorEastAsia" w:eastAsiaTheme="minorEastAsia" w:hAnsiTheme="minorEastAsia" w:hint="eastAsia"/>
          <w:sz w:val="21"/>
          <w:szCs w:val="21"/>
        </w:rPr>
        <w:t>２　破産法（平成16年法律第75号）に基づく破産手続開始の申立て、会社更生法（平成14年法律第154号）に基づく更生手続開始の申立て又は民事再生法（平成11年法律第225号）に基づく再生手続開始の申立てがなされていないこと。</w:t>
      </w:r>
    </w:p>
    <w:p w:rsidR="00B97D55" w:rsidRPr="00537392" w:rsidRDefault="00BF4D74" w:rsidP="00644580">
      <w:pPr>
        <w:autoSpaceDE w:val="0"/>
        <w:autoSpaceDN w:val="0"/>
        <w:adjustRightInd w:val="0"/>
        <w:ind w:left="210" w:hangingChars="100" w:hanging="210"/>
        <w:jc w:val="left"/>
        <w:rPr>
          <w:rFonts w:asciiTheme="minorEastAsia" w:eastAsiaTheme="minorEastAsia" w:hAnsiTheme="minorEastAsia"/>
          <w:sz w:val="21"/>
          <w:szCs w:val="21"/>
        </w:rPr>
      </w:pPr>
      <w:r w:rsidRPr="00537392">
        <w:rPr>
          <w:rFonts w:asciiTheme="minorEastAsia" w:eastAsiaTheme="minorEastAsia" w:hAnsiTheme="minorEastAsia" w:cs="ＭＳ明朝" w:hint="eastAsia"/>
          <w:sz w:val="21"/>
          <w:szCs w:val="21"/>
        </w:rPr>
        <w:t>３</w:t>
      </w:r>
      <w:r w:rsidR="00FA0EAF" w:rsidRPr="00537392">
        <w:rPr>
          <w:rFonts w:asciiTheme="minorEastAsia" w:eastAsiaTheme="minorEastAsia" w:hAnsiTheme="minorEastAsia" w:cs="ＭＳ明朝" w:hint="eastAsia"/>
          <w:sz w:val="21"/>
          <w:szCs w:val="21"/>
        </w:rPr>
        <w:t xml:space="preserve">　</w:t>
      </w:r>
      <w:r w:rsidR="00FA0EAF" w:rsidRPr="00537392">
        <w:rPr>
          <w:rFonts w:asciiTheme="minorEastAsia" w:eastAsiaTheme="minorEastAsia" w:hAnsiTheme="minorEastAsia" w:hint="eastAsia"/>
          <w:sz w:val="21"/>
          <w:szCs w:val="21"/>
        </w:rPr>
        <w:t>本プロポーザルの</w:t>
      </w:r>
      <w:r w:rsidR="00537392" w:rsidRPr="00537392">
        <w:rPr>
          <w:rFonts w:asciiTheme="minorEastAsia" w:eastAsiaTheme="minorEastAsia" w:hAnsiTheme="minorEastAsia" w:hint="eastAsia"/>
          <w:sz w:val="21"/>
          <w:szCs w:val="21"/>
        </w:rPr>
        <w:t>参加申込み</w:t>
      </w:r>
      <w:r w:rsidR="0015465E" w:rsidRPr="00537392">
        <w:rPr>
          <w:rFonts w:asciiTheme="minorEastAsia" w:eastAsiaTheme="minorEastAsia" w:hAnsiTheme="minorEastAsia" w:hint="eastAsia"/>
          <w:sz w:val="21"/>
          <w:szCs w:val="21"/>
        </w:rPr>
        <w:t>時点において</w:t>
      </w:r>
      <w:r w:rsidRPr="00537392">
        <w:rPr>
          <w:rFonts w:asciiTheme="minorEastAsia" w:eastAsiaTheme="minorEastAsia" w:hAnsiTheme="minorEastAsia" w:hint="eastAsia"/>
          <w:sz w:val="21"/>
          <w:szCs w:val="21"/>
        </w:rPr>
        <w:t>、</w:t>
      </w:r>
      <w:r w:rsidRPr="00537392">
        <w:rPr>
          <w:rFonts w:asciiTheme="minorEastAsia" w:eastAsiaTheme="minorEastAsia" w:hAnsiTheme="minorEastAsia" w:hint="eastAsia"/>
          <w:sz w:val="21"/>
        </w:rPr>
        <w:t>奥州市営建設工事に係る指名停止措置基準（平成</w:t>
      </w:r>
      <w:r w:rsidRPr="00537392">
        <w:rPr>
          <w:rFonts w:asciiTheme="minorEastAsia" w:eastAsiaTheme="minorEastAsia" w:hAnsiTheme="minorEastAsia"/>
          <w:sz w:val="21"/>
        </w:rPr>
        <w:t>18</w:t>
      </w:r>
      <w:r w:rsidRPr="00537392">
        <w:rPr>
          <w:rFonts w:asciiTheme="minorEastAsia" w:eastAsiaTheme="minorEastAsia" w:hAnsiTheme="minorEastAsia" w:hint="eastAsia"/>
          <w:sz w:val="21"/>
        </w:rPr>
        <w:t>年奥州市告示第</w:t>
      </w:r>
      <w:r w:rsidRPr="00537392">
        <w:rPr>
          <w:rFonts w:asciiTheme="minorEastAsia" w:eastAsiaTheme="minorEastAsia" w:hAnsiTheme="minorEastAsia"/>
          <w:sz w:val="21"/>
        </w:rPr>
        <w:t>72</w:t>
      </w:r>
      <w:r w:rsidRPr="00537392">
        <w:rPr>
          <w:rFonts w:asciiTheme="minorEastAsia" w:eastAsiaTheme="minorEastAsia" w:hAnsiTheme="minorEastAsia" w:hint="eastAsia"/>
          <w:sz w:val="21"/>
        </w:rPr>
        <w:t>号）及び奥州市物品の製造の請負又は物品の買入れに係る指名競争入札参加者の資格及び指名等に関</w:t>
      </w:r>
      <w:bookmarkStart w:id="0" w:name="_GoBack"/>
      <w:bookmarkEnd w:id="0"/>
      <w:r w:rsidRPr="00537392">
        <w:rPr>
          <w:rFonts w:asciiTheme="minorEastAsia" w:eastAsiaTheme="minorEastAsia" w:hAnsiTheme="minorEastAsia" w:hint="eastAsia"/>
          <w:sz w:val="21"/>
        </w:rPr>
        <w:t>する要綱（平成</w:t>
      </w:r>
      <w:r w:rsidRPr="00537392">
        <w:rPr>
          <w:rFonts w:asciiTheme="minorEastAsia" w:eastAsiaTheme="minorEastAsia" w:hAnsiTheme="minorEastAsia"/>
          <w:sz w:val="21"/>
        </w:rPr>
        <w:t>18</w:t>
      </w:r>
      <w:r w:rsidRPr="00537392">
        <w:rPr>
          <w:rFonts w:asciiTheme="minorEastAsia" w:eastAsiaTheme="minorEastAsia" w:hAnsiTheme="minorEastAsia" w:hint="eastAsia"/>
          <w:sz w:val="21"/>
        </w:rPr>
        <w:t>年奥州市告示第５号）</w:t>
      </w:r>
      <w:r w:rsidRPr="00537392">
        <w:rPr>
          <w:rFonts w:asciiTheme="minorEastAsia" w:eastAsiaTheme="minorEastAsia" w:hAnsiTheme="minorEastAsia" w:hint="eastAsia"/>
          <w:sz w:val="21"/>
          <w:szCs w:val="21"/>
        </w:rPr>
        <w:t>に</w:t>
      </w:r>
      <w:r w:rsidRPr="00537392">
        <w:rPr>
          <w:rFonts w:asciiTheme="minorEastAsia" w:eastAsiaTheme="minorEastAsia" w:hAnsiTheme="minorEastAsia" w:hint="eastAsia"/>
          <w:sz w:val="21"/>
        </w:rPr>
        <w:t>基づく指名停止措置を受けていない者であること</w:t>
      </w:r>
      <w:r w:rsidR="00FA0EAF" w:rsidRPr="00537392">
        <w:rPr>
          <w:rFonts w:asciiTheme="minorEastAsia" w:eastAsiaTheme="minorEastAsia" w:hAnsiTheme="minorEastAsia" w:hint="eastAsia"/>
          <w:sz w:val="21"/>
          <w:szCs w:val="21"/>
        </w:rPr>
        <w:t>。</w:t>
      </w:r>
    </w:p>
    <w:p w:rsidR="00933004" w:rsidRPr="00537392" w:rsidRDefault="00BF4D74" w:rsidP="00EB2BDD">
      <w:pPr>
        <w:autoSpaceDE w:val="0"/>
        <w:autoSpaceDN w:val="0"/>
        <w:adjustRightInd w:val="0"/>
        <w:ind w:left="210" w:hangingChars="100" w:hanging="210"/>
        <w:jc w:val="left"/>
        <w:rPr>
          <w:rFonts w:asciiTheme="minorEastAsia" w:eastAsiaTheme="minorEastAsia" w:hAnsiTheme="minorEastAsia"/>
          <w:sz w:val="21"/>
          <w:szCs w:val="21"/>
        </w:rPr>
      </w:pPr>
      <w:r w:rsidRPr="00537392">
        <w:rPr>
          <w:rFonts w:asciiTheme="minorEastAsia" w:eastAsiaTheme="minorEastAsia" w:hAnsiTheme="minorEastAsia" w:hint="eastAsia"/>
          <w:sz w:val="21"/>
          <w:szCs w:val="21"/>
        </w:rPr>
        <w:t>４</w:t>
      </w:r>
      <w:r w:rsidR="00B97D55" w:rsidRPr="00537392">
        <w:rPr>
          <w:rFonts w:asciiTheme="minorEastAsia" w:eastAsiaTheme="minorEastAsia" w:hAnsiTheme="minorEastAsia" w:hint="eastAsia"/>
          <w:sz w:val="21"/>
          <w:szCs w:val="21"/>
        </w:rPr>
        <w:t xml:space="preserve">　</w:t>
      </w:r>
      <w:r w:rsidR="00EB2BDD" w:rsidRPr="00537392">
        <w:rPr>
          <w:rFonts w:asciiTheme="minorEastAsia" w:eastAsiaTheme="minorEastAsia" w:hAnsiTheme="minorEastAsia" w:hint="eastAsia"/>
          <w:sz w:val="21"/>
          <w:szCs w:val="21"/>
        </w:rPr>
        <w:t>本プロポーザルの</w:t>
      </w:r>
      <w:r w:rsidR="00EB2BDD" w:rsidRPr="00537392">
        <w:rPr>
          <w:rFonts w:asciiTheme="minorEastAsia" w:eastAsiaTheme="minorEastAsia" w:hAnsiTheme="minorEastAsia" w:hint="eastAsia"/>
          <w:sz w:val="21"/>
        </w:rPr>
        <w:t>参加申込み時点において、町営建設工事の請負契約に係る指名競争入札参加者の資格及び指名等に関する規則（平成10年金ケ崎町規則第28号）及び物品の製造の請負又は物品の買入れに係る指名競争入札参加者の資格及び指名等に関する規則（平成14年金ケ崎町規則第25号）に基づく指名停止措置を受けていない者であること。</w:t>
      </w:r>
    </w:p>
    <w:p w:rsidR="0015465E" w:rsidRPr="00537392" w:rsidRDefault="00BF4094" w:rsidP="00644580">
      <w:pPr>
        <w:autoSpaceDE w:val="0"/>
        <w:autoSpaceDN w:val="0"/>
        <w:adjustRightInd w:val="0"/>
        <w:ind w:left="210" w:hangingChars="100" w:hanging="210"/>
        <w:jc w:val="left"/>
        <w:rPr>
          <w:rFonts w:asciiTheme="minorEastAsia" w:eastAsiaTheme="minorEastAsia" w:hAnsiTheme="minorEastAsia"/>
          <w:sz w:val="21"/>
          <w:szCs w:val="21"/>
        </w:rPr>
      </w:pPr>
      <w:r w:rsidRPr="00537392">
        <w:rPr>
          <w:rFonts w:asciiTheme="minorEastAsia" w:eastAsiaTheme="minorEastAsia" w:hAnsiTheme="minorEastAsia" w:hint="eastAsia"/>
          <w:sz w:val="21"/>
          <w:szCs w:val="21"/>
        </w:rPr>
        <w:t>５</w:t>
      </w:r>
      <w:r w:rsidR="00933004" w:rsidRPr="00537392">
        <w:rPr>
          <w:rFonts w:asciiTheme="minorEastAsia" w:eastAsiaTheme="minorEastAsia" w:hAnsiTheme="minorEastAsia" w:hint="eastAsia"/>
          <w:sz w:val="21"/>
          <w:szCs w:val="21"/>
        </w:rPr>
        <w:t xml:space="preserve">　</w:t>
      </w:r>
      <w:r w:rsidR="00700B91" w:rsidRPr="00537392">
        <w:rPr>
          <w:rFonts w:asciiTheme="minorEastAsia" w:eastAsiaTheme="minorEastAsia" w:hAnsiTheme="minorEastAsia" w:hint="eastAsia"/>
          <w:sz w:val="21"/>
          <w:szCs w:val="21"/>
        </w:rPr>
        <w:t>奥州市</w:t>
      </w:r>
      <w:r w:rsidR="00933004" w:rsidRPr="00537392">
        <w:rPr>
          <w:rFonts w:asciiTheme="minorEastAsia" w:eastAsiaTheme="minorEastAsia" w:hAnsiTheme="minorEastAsia" w:hint="eastAsia"/>
          <w:sz w:val="21"/>
          <w:szCs w:val="21"/>
        </w:rPr>
        <w:t>暴力団排除条例(平成27年</w:t>
      </w:r>
      <w:r w:rsidR="00700B91" w:rsidRPr="00537392">
        <w:rPr>
          <w:rFonts w:asciiTheme="minorEastAsia" w:eastAsiaTheme="minorEastAsia" w:hAnsiTheme="minorEastAsia" w:hint="eastAsia"/>
          <w:sz w:val="21"/>
          <w:szCs w:val="21"/>
        </w:rPr>
        <w:t>奥州市</w:t>
      </w:r>
      <w:r w:rsidR="00933004" w:rsidRPr="00537392">
        <w:rPr>
          <w:rFonts w:asciiTheme="minorEastAsia" w:eastAsiaTheme="minorEastAsia" w:hAnsiTheme="minorEastAsia" w:hint="eastAsia"/>
          <w:sz w:val="21"/>
          <w:szCs w:val="21"/>
        </w:rPr>
        <w:t>条例第</w:t>
      </w:r>
      <w:r w:rsidR="00700B91" w:rsidRPr="00537392">
        <w:rPr>
          <w:rFonts w:asciiTheme="minorEastAsia" w:eastAsiaTheme="minorEastAsia" w:hAnsiTheme="minorEastAsia" w:hint="eastAsia"/>
          <w:sz w:val="21"/>
          <w:szCs w:val="21"/>
        </w:rPr>
        <w:t>20</w:t>
      </w:r>
      <w:r w:rsidR="00933004" w:rsidRPr="00537392">
        <w:rPr>
          <w:rFonts w:asciiTheme="minorEastAsia" w:eastAsiaTheme="minorEastAsia" w:hAnsiTheme="minorEastAsia" w:hint="eastAsia"/>
          <w:sz w:val="21"/>
          <w:szCs w:val="21"/>
        </w:rPr>
        <w:t>号)に</w:t>
      </w:r>
      <w:r w:rsidR="00700B91" w:rsidRPr="00537392">
        <w:rPr>
          <w:rFonts w:asciiTheme="minorEastAsia" w:eastAsiaTheme="minorEastAsia" w:hAnsiTheme="minorEastAsia" w:hint="eastAsia"/>
          <w:sz w:val="21"/>
          <w:szCs w:val="21"/>
        </w:rPr>
        <w:t>基づく奥州市暴力団等排除措置要綱（平成27年奥州市告示第26号）第３</w:t>
      </w:r>
      <w:r w:rsidR="00933004" w:rsidRPr="00537392">
        <w:rPr>
          <w:rFonts w:asciiTheme="minorEastAsia" w:eastAsiaTheme="minorEastAsia" w:hAnsiTheme="minorEastAsia" w:hint="eastAsia"/>
          <w:sz w:val="21"/>
          <w:szCs w:val="21"/>
        </w:rPr>
        <w:t>条</w:t>
      </w:r>
      <w:r w:rsidR="00162834" w:rsidRPr="00537392">
        <w:rPr>
          <w:rFonts w:asciiTheme="minorEastAsia" w:eastAsiaTheme="minorEastAsia" w:hAnsiTheme="minorEastAsia" w:hint="eastAsia"/>
          <w:sz w:val="21"/>
          <w:szCs w:val="21"/>
        </w:rPr>
        <w:t>の</w:t>
      </w:r>
      <w:r w:rsidR="00933004" w:rsidRPr="00537392">
        <w:rPr>
          <w:rFonts w:asciiTheme="minorEastAsia" w:eastAsiaTheme="minorEastAsia" w:hAnsiTheme="minorEastAsia" w:hint="eastAsia"/>
          <w:sz w:val="21"/>
          <w:szCs w:val="21"/>
        </w:rPr>
        <w:t>規定</w:t>
      </w:r>
      <w:r w:rsidR="00162834" w:rsidRPr="00537392">
        <w:rPr>
          <w:rFonts w:asciiTheme="minorEastAsia" w:eastAsiaTheme="minorEastAsia" w:hAnsiTheme="minorEastAsia" w:hint="eastAsia"/>
          <w:sz w:val="21"/>
          <w:szCs w:val="21"/>
        </w:rPr>
        <w:t>に該当</w:t>
      </w:r>
      <w:r w:rsidR="00700B91" w:rsidRPr="00537392">
        <w:rPr>
          <w:rFonts w:asciiTheme="minorEastAsia" w:eastAsiaTheme="minorEastAsia" w:hAnsiTheme="minorEastAsia" w:hint="eastAsia"/>
          <w:sz w:val="21"/>
          <w:szCs w:val="21"/>
        </w:rPr>
        <w:t>し</w:t>
      </w:r>
      <w:r w:rsidR="00933004" w:rsidRPr="00537392">
        <w:rPr>
          <w:rFonts w:asciiTheme="minorEastAsia" w:eastAsiaTheme="minorEastAsia" w:hAnsiTheme="minorEastAsia" w:hint="eastAsia"/>
          <w:sz w:val="21"/>
          <w:szCs w:val="21"/>
        </w:rPr>
        <w:t>ない者であること。</w:t>
      </w:r>
    </w:p>
    <w:p w:rsidR="0015465E" w:rsidRPr="00537392" w:rsidRDefault="00BF4094" w:rsidP="00074D01">
      <w:pPr>
        <w:autoSpaceDE w:val="0"/>
        <w:autoSpaceDN w:val="0"/>
        <w:adjustRightInd w:val="0"/>
        <w:ind w:left="210" w:hangingChars="100" w:hanging="210"/>
        <w:jc w:val="left"/>
        <w:rPr>
          <w:rFonts w:asciiTheme="minorEastAsia" w:eastAsiaTheme="minorEastAsia" w:hAnsiTheme="minorEastAsia"/>
          <w:sz w:val="21"/>
          <w:szCs w:val="21"/>
        </w:rPr>
      </w:pPr>
      <w:r w:rsidRPr="00537392">
        <w:rPr>
          <w:rFonts w:asciiTheme="minorEastAsia" w:eastAsiaTheme="minorEastAsia" w:hAnsiTheme="minorEastAsia" w:hint="eastAsia"/>
          <w:sz w:val="21"/>
          <w:szCs w:val="21"/>
        </w:rPr>
        <w:t>６</w:t>
      </w:r>
      <w:r w:rsidR="00BF4D74" w:rsidRPr="00537392">
        <w:rPr>
          <w:rFonts w:asciiTheme="minorEastAsia" w:eastAsiaTheme="minorEastAsia" w:hAnsiTheme="minorEastAsia" w:hint="eastAsia"/>
          <w:sz w:val="21"/>
          <w:szCs w:val="21"/>
        </w:rPr>
        <w:t xml:space="preserve">　</w:t>
      </w:r>
      <w:r w:rsidR="0015465E" w:rsidRPr="00537392">
        <w:rPr>
          <w:rFonts w:asciiTheme="minorEastAsia" w:eastAsiaTheme="minorEastAsia" w:hAnsiTheme="minorEastAsia" w:cstheme="minorBidi" w:hint="eastAsia"/>
          <w:sz w:val="21"/>
          <w:szCs w:val="21"/>
        </w:rPr>
        <w:t>金ケ崎町</w:t>
      </w:r>
      <w:r w:rsidR="0015465E" w:rsidRPr="00537392">
        <w:rPr>
          <w:rFonts w:asciiTheme="minorEastAsia" w:eastAsiaTheme="minorEastAsia" w:hAnsiTheme="minorEastAsia"/>
          <w:sz w:val="21"/>
          <w:szCs w:val="21"/>
        </w:rPr>
        <w:t>暴力団排除条例（平成</w:t>
      </w:r>
      <w:r w:rsidR="0015465E" w:rsidRPr="00537392">
        <w:rPr>
          <w:rFonts w:asciiTheme="minorEastAsia" w:eastAsiaTheme="minorEastAsia" w:hAnsiTheme="minorEastAsia" w:hint="eastAsia"/>
          <w:sz w:val="21"/>
          <w:szCs w:val="21"/>
        </w:rPr>
        <w:t>24</w:t>
      </w:r>
      <w:r w:rsidR="0015465E" w:rsidRPr="00537392">
        <w:rPr>
          <w:rFonts w:asciiTheme="minorEastAsia" w:eastAsiaTheme="minorEastAsia" w:hAnsiTheme="minorEastAsia"/>
          <w:sz w:val="21"/>
          <w:szCs w:val="21"/>
        </w:rPr>
        <w:t>年</w:t>
      </w:r>
      <w:r w:rsidR="0015465E" w:rsidRPr="00537392">
        <w:rPr>
          <w:rFonts w:asciiTheme="minorEastAsia" w:eastAsiaTheme="minorEastAsia" w:hAnsiTheme="minorEastAsia" w:hint="eastAsia"/>
          <w:sz w:val="21"/>
          <w:szCs w:val="21"/>
        </w:rPr>
        <w:t>金ケ崎町</w:t>
      </w:r>
      <w:r w:rsidR="0015465E" w:rsidRPr="00537392">
        <w:rPr>
          <w:rFonts w:asciiTheme="minorEastAsia" w:eastAsiaTheme="minorEastAsia" w:hAnsiTheme="minorEastAsia"/>
          <w:sz w:val="21"/>
          <w:szCs w:val="21"/>
        </w:rPr>
        <w:t>条例第20号）に基づく</w:t>
      </w:r>
      <w:r w:rsidR="0015465E" w:rsidRPr="00537392">
        <w:rPr>
          <w:rFonts w:asciiTheme="minorEastAsia" w:eastAsiaTheme="minorEastAsia" w:hAnsiTheme="minorEastAsia" w:hint="eastAsia"/>
          <w:sz w:val="21"/>
          <w:szCs w:val="21"/>
        </w:rPr>
        <w:t>金ケ崎町</w:t>
      </w:r>
      <w:r w:rsidR="0015465E" w:rsidRPr="00537392">
        <w:rPr>
          <w:rFonts w:asciiTheme="minorEastAsia" w:eastAsiaTheme="minorEastAsia" w:hAnsiTheme="minorEastAsia"/>
          <w:sz w:val="21"/>
          <w:szCs w:val="21"/>
        </w:rPr>
        <w:t>暴力団等排除措置要綱（平成2</w:t>
      </w:r>
      <w:r w:rsidR="0015465E" w:rsidRPr="00537392">
        <w:rPr>
          <w:rFonts w:asciiTheme="minorEastAsia" w:eastAsiaTheme="minorEastAsia" w:hAnsiTheme="minorEastAsia" w:hint="eastAsia"/>
          <w:sz w:val="21"/>
          <w:szCs w:val="21"/>
        </w:rPr>
        <w:t>4</w:t>
      </w:r>
      <w:r w:rsidR="0015465E" w:rsidRPr="00537392">
        <w:rPr>
          <w:rFonts w:asciiTheme="minorEastAsia" w:eastAsiaTheme="minorEastAsia" w:hAnsiTheme="minorEastAsia"/>
          <w:sz w:val="21"/>
          <w:szCs w:val="21"/>
        </w:rPr>
        <w:t>年</w:t>
      </w:r>
      <w:r w:rsidR="0015465E" w:rsidRPr="00537392">
        <w:rPr>
          <w:rFonts w:asciiTheme="minorEastAsia" w:eastAsiaTheme="minorEastAsia" w:hAnsiTheme="minorEastAsia" w:hint="eastAsia"/>
          <w:sz w:val="21"/>
          <w:szCs w:val="21"/>
        </w:rPr>
        <w:t>金ケ崎町</w:t>
      </w:r>
      <w:r w:rsidR="0015465E" w:rsidRPr="00537392">
        <w:rPr>
          <w:rFonts w:asciiTheme="minorEastAsia" w:eastAsiaTheme="minorEastAsia" w:hAnsiTheme="minorEastAsia"/>
          <w:sz w:val="21"/>
          <w:szCs w:val="21"/>
        </w:rPr>
        <w:t>告示第</w:t>
      </w:r>
      <w:r w:rsidR="0015465E" w:rsidRPr="00537392">
        <w:rPr>
          <w:rFonts w:asciiTheme="minorEastAsia" w:eastAsiaTheme="minorEastAsia" w:hAnsiTheme="minorEastAsia" w:hint="eastAsia"/>
          <w:sz w:val="21"/>
          <w:szCs w:val="21"/>
        </w:rPr>
        <w:t>132</w:t>
      </w:r>
      <w:r w:rsidR="0015465E" w:rsidRPr="00537392">
        <w:rPr>
          <w:rFonts w:asciiTheme="minorEastAsia" w:eastAsiaTheme="minorEastAsia" w:hAnsiTheme="minorEastAsia"/>
          <w:sz w:val="21"/>
          <w:szCs w:val="21"/>
        </w:rPr>
        <w:t>号）第</w:t>
      </w:r>
      <w:r w:rsidR="00FD6775" w:rsidRPr="00537392">
        <w:rPr>
          <w:rFonts w:asciiTheme="minorEastAsia" w:eastAsiaTheme="minorEastAsia" w:hAnsiTheme="minorEastAsia" w:hint="eastAsia"/>
          <w:sz w:val="21"/>
          <w:szCs w:val="21"/>
        </w:rPr>
        <w:t>３</w:t>
      </w:r>
      <w:r w:rsidR="00644580" w:rsidRPr="00537392">
        <w:rPr>
          <w:rFonts w:asciiTheme="minorEastAsia" w:eastAsiaTheme="minorEastAsia" w:hAnsiTheme="minorEastAsia"/>
          <w:sz w:val="21"/>
          <w:szCs w:val="21"/>
        </w:rPr>
        <w:t>条の</w:t>
      </w:r>
      <w:r w:rsidR="0015465E" w:rsidRPr="00537392">
        <w:rPr>
          <w:rFonts w:asciiTheme="minorEastAsia" w:eastAsiaTheme="minorEastAsia" w:hAnsiTheme="minorEastAsia" w:hint="eastAsia"/>
          <w:sz w:val="21"/>
          <w:szCs w:val="21"/>
        </w:rPr>
        <w:t>規定に該当しない者であること。</w:t>
      </w:r>
    </w:p>
    <w:p w:rsidR="00B97D55" w:rsidRPr="00537392" w:rsidRDefault="00B97D55" w:rsidP="00074D01">
      <w:pPr>
        <w:autoSpaceDE w:val="0"/>
        <w:autoSpaceDN w:val="0"/>
        <w:adjustRightInd w:val="0"/>
        <w:ind w:left="220" w:hangingChars="100" w:hanging="220"/>
        <w:jc w:val="left"/>
        <w:rPr>
          <w:rFonts w:asciiTheme="minorEastAsia" w:eastAsiaTheme="minorEastAsia" w:hAnsiTheme="minorEastAsia"/>
          <w:sz w:val="22"/>
        </w:rPr>
      </w:pPr>
    </w:p>
    <w:p w:rsidR="00293B8E" w:rsidRPr="00537392" w:rsidRDefault="00293B8E" w:rsidP="00074D01">
      <w:pPr>
        <w:autoSpaceDE w:val="0"/>
        <w:autoSpaceDN w:val="0"/>
        <w:adjustRightInd w:val="0"/>
        <w:ind w:left="220" w:hangingChars="100" w:hanging="220"/>
        <w:jc w:val="left"/>
        <w:rPr>
          <w:rFonts w:asciiTheme="minorEastAsia" w:eastAsiaTheme="minorEastAsia" w:hAnsiTheme="minorEastAsia"/>
          <w:sz w:val="22"/>
        </w:rPr>
      </w:pPr>
    </w:p>
    <w:p w:rsidR="00293B8E" w:rsidRPr="00537392" w:rsidRDefault="00293B8E" w:rsidP="00074D01">
      <w:pPr>
        <w:autoSpaceDE w:val="0"/>
        <w:autoSpaceDN w:val="0"/>
        <w:adjustRightInd w:val="0"/>
        <w:ind w:left="220" w:hangingChars="100" w:hanging="220"/>
        <w:jc w:val="left"/>
        <w:rPr>
          <w:rFonts w:asciiTheme="minorEastAsia" w:eastAsiaTheme="minorEastAsia" w:hAnsiTheme="minorEastAsia"/>
          <w:sz w:val="22"/>
        </w:rPr>
      </w:pPr>
    </w:p>
    <w:p w:rsidR="00FA0EAF" w:rsidRPr="00537392" w:rsidRDefault="00644580" w:rsidP="00074D01">
      <w:pPr>
        <w:autoSpaceDE w:val="0"/>
        <w:autoSpaceDN w:val="0"/>
        <w:adjustRightInd w:val="0"/>
        <w:ind w:left="220" w:hangingChars="100" w:hanging="220"/>
        <w:jc w:val="left"/>
        <w:rPr>
          <w:rFonts w:asciiTheme="minorEastAsia" w:eastAsiaTheme="minorEastAsia" w:hAnsiTheme="minorEastAsia"/>
          <w:sz w:val="22"/>
        </w:rPr>
      </w:pPr>
      <w:r w:rsidRPr="00537392">
        <w:rPr>
          <w:rFonts w:asciiTheme="minorEastAsia" w:eastAsiaTheme="minorEastAsia" w:hAnsiTheme="minorEastAsia" w:hint="eastAsia"/>
          <w:sz w:val="22"/>
        </w:rPr>
        <w:lastRenderedPageBreak/>
        <w:t>秘密保持事項</w:t>
      </w:r>
    </w:p>
    <w:p w:rsidR="00644580" w:rsidRPr="00537392" w:rsidRDefault="00644580" w:rsidP="00644580">
      <w:pPr>
        <w:autoSpaceDE w:val="0"/>
        <w:autoSpaceDN w:val="0"/>
        <w:rPr>
          <w:rFonts w:asciiTheme="minorEastAsia" w:eastAsiaTheme="minorEastAsia" w:hAnsiTheme="minorEastAsia"/>
          <w:sz w:val="21"/>
          <w:szCs w:val="21"/>
        </w:rPr>
      </w:pPr>
      <w:r w:rsidRPr="00537392">
        <w:rPr>
          <w:rFonts w:asciiTheme="minorEastAsia" w:eastAsiaTheme="minorEastAsia" w:hAnsiTheme="minorEastAsia" w:hint="eastAsia"/>
          <w:sz w:val="22"/>
        </w:rPr>
        <w:t xml:space="preserve">　</w:t>
      </w:r>
      <w:r w:rsidRPr="00537392">
        <w:rPr>
          <w:rFonts w:asciiTheme="minorEastAsia" w:eastAsiaTheme="minorEastAsia" w:hAnsiTheme="minorEastAsia" w:hint="eastAsia"/>
          <w:sz w:val="21"/>
          <w:szCs w:val="21"/>
        </w:rPr>
        <w:t>(1) 提示資料に記述されている内容について秘匿すること。</w:t>
      </w:r>
    </w:p>
    <w:p w:rsidR="00644580" w:rsidRPr="00537392" w:rsidRDefault="00644580" w:rsidP="00644580">
      <w:pPr>
        <w:autoSpaceDE w:val="0"/>
        <w:autoSpaceDN w:val="0"/>
        <w:rPr>
          <w:rFonts w:asciiTheme="minorEastAsia" w:eastAsiaTheme="minorEastAsia" w:hAnsiTheme="minorEastAsia"/>
          <w:sz w:val="21"/>
          <w:szCs w:val="21"/>
        </w:rPr>
      </w:pPr>
      <w:r w:rsidRPr="00537392">
        <w:rPr>
          <w:rFonts w:asciiTheme="minorEastAsia" w:eastAsiaTheme="minorEastAsia" w:hAnsiTheme="minorEastAsia" w:hint="eastAsia"/>
          <w:sz w:val="21"/>
          <w:szCs w:val="21"/>
        </w:rPr>
        <w:t xml:space="preserve">　(2) 提示資料を</w:t>
      </w:r>
      <w:r w:rsidR="00617C46" w:rsidRPr="00537392">
        <w:rPr>
          <w:rFonts w:asciiTheme="minorEastAsia" w:eastAsiaTheme="minorEastAsia" w:hAnsiTheme="minorEastAsia" w:hint="eastAsia"/>
          <w:sz w:val="21"/>
          <w:szCs w:val="21"/>
        </w:rPr>
        <w:t>本</w:t>
      </w:r>
      <w:r w:rsidRPr="00537392">
        <w:rPr>
          <w:rFonts w:asciiTheme="minorEastAsia" w:eastAsiaTheme="minorEastAsia" w:hAnsiTheme="minorEastAsia" w:hint="eastAsia"/>
          <w:sz w:val="21"/>
          <w:szCs w:val="21"/>
        </w:rPr>
        <w:t>プロポーザル以外の目的に用いないこと。</w:t>
      </w:r>
    </w:p>
    <w:p w:rsidR="00644580" w:rsidRPr="00537392" w:rsidRDefault="00644580" w:rsidP="00644580">
      <w:pPr>
        <w:autoSpaceDE w:val="0"/>
        <w:autoSpaceDN w:val="0"/>
        <w:rPr>
          <w:rFonts w:asciiTheme="minorEastAsia" w:eastAsiaTheme="minorEastAsia" w:hAnsiTheme="minorEastAsia"/>
          <w:sz w:val="21"/>
          <w:szCs w:val="21"/>
        </w:rPr>
      </w:pPr>
      <w:r w:rsidRPr="00537392">
        <w:rPr>
          <w:rFonts w:asciiTheme="minorEastAsia" w:eastAsiaTheme="minorEastAsia" w:hAnsiTheme="minorEastAsia" w:hint="eastAsia"/>
          <w:sz w:val="21"/>
          <w:szCs w:val="21"/>
        </w:rPr>
        <w:t xml:space="preserve">　(3) 提示資料を無断で第三者に開示又は提供しないこと。</w:t>
      </w:r>
    </w:p>
    <w:p w:rsidR="00644580" w:rsidRPr="00537392" w:rsidRDefault="00644580" w:rsidP="00644580">
      <w:pPr>
        <w:autoSpaceDE w:val="0"/>
        <w:autoSpaceDN w:val="0"/>
        <w:rPr>
          <w:rFonts w:asciiTheme="minorEastAsia" w:eastAsiaTheme="minorEastAsia" w:hAnsiTheme="minorEastAsia"/>
          <w:sz w:val="21"/>
          <w:szCs w:val="21"/>
        </w:rPr>
      </w:pPr>
      <w:r w:rsidRPr="00537392">
        <w:rPr>
          <w:rFonts w:asciiTheme="minorEastAsia" w:eastAsiaTheme="minorEastAsia" w:hAnsiTheme="minorEastAsia" w:hint="eastAsia"/>
          <w:sz w:val="21"/>
          <w:szCs w:val="21"/>
        </w:rPr>
        <w:t xml:space="preserve">　(4) 提示資料を</w:t>
      </w:r>
      <w:r w:rsidR="00537392" w:rsidRPr="00537392">
        <w:rPr>
          <w:rFonts w:asciiTheme="minorEastAsia" w:eastAsiaTheme="minorEastAsia" w:hAnsiTheme="minorEastAsia" w:hint="eastAsia"/>
          <w:sz w:val="21"/>
          <w:szCs w:val="21"/>
        </w:rPr>
        <w:t>本プロポーザル以外の目的</w:t>
      </w:r>
      <w:r w:rsidR="00537392" w:rsidRPr="00537392">
        <w:rPr>
          <w:rFonts w:asciiTheme="minorEastAsia" w:eastAsiaTheme="minorEastAsia" w:hAnsiTheme="minorEastAsia" w:hint="eastAsia"/>
          <w:sz w:val="21"/>
          <w:szCs w:val="21"/>
        </w:rPr>
        <w:t>で無断</w:t>
      </w:r>
      <w:r w:rsidRPr="00537392">
        <w:rPr>
          <w:rFonts w:asciiTheme="minorEastAsia" w:eastAsiaTheme="minorEastAsia" w:hAnsiTheme="minorEastAsia" w:hint="eastAsia"/>
          <w:sz w:val="21"/>
          <w:szCs w:val="21"/>
        </w:rPr>
        <w:t>複写又は複製しないこと。</w:t>
      </w:r>
    </w:p>
    <w:p w:rsidR="00644580" w:rsidRPr="00FD6775" w:rsidRDefault="00644580" w:rsidP="00644580">
      <w:pPr>
        <w:autoSpaceDE w:val="0"/>
        <w:autoSpaceDN w:val="0"/>
        <w:ind w:left="420" w:hangingChars="200" w:hanging="420"/>
        <w:rPr>
          <w:rFonts w:asciiTheme="minorEastAsia" w:eastAsiaTheme="minorEastAsia" w:hAnsiTheme="minorEastAsia"/>
          <w:sz w:val="22"/>
        </w:rPr>
      </w:pPr>
      <w:r w:rsidRPr="00537392">
        <w:rPr>
          <w:rFonts w:asciiTheme="minorEastAsia" w:eastAsiaTheme="minorEastAsia" w:hAnsiTheme="minorEastAsia" w:hint="eastAsia"/>
          <w:sz w:val="21"/>
          <w:szCs w:val="21"/>
        </w:rPr>
        <w:t xml:space="preserve">　(5) 提示資料は、</w:t>
      </w:r>
      <w:r w:rsidR="00617C46" w:rsidRPr="00537392">
        <w:rPr>
          <w:rFonts w:asciiTheme="minorEastAsia" w:eastAsiaTheme="minorEastAsia" w:hAnsiTheme="minorEastAsia" w:hint="eastAsia"/>
          <w:sz w:val="21"/>
          <w:szCs w:val="21"/>
        </w:rPr>
        <w:t>本</w:t>
      </w:r>
      <w:r w:rsidRPr="00537392">
        <w:rPr>
          <w:rFonts w:asciiTheme="minorEastAsia" w:eastAsiaTheme="minorEastAsia" w:hAnsiTheme="minorEastAsia" w:hint="eastAsia"/>
          <w:sz w:val="21"/>
          <w:szCs w:val="21"/>
        </w:rPr>
        <w:t>プロポーザルの終了後、情報漏えいを来さない方法で確実に</w:t>
      </w:r>
      <w:r w:rsidRPr="00FD6775">
        <w:rPr>
          <w:rFonts w:asciiTheme="minorEastAsia" w:eastAsiaTheme="minorEastAsia" w:hAnsiTheme="minorEastAsia" w:hint="eastAsia"/>
          <w:sz w:val="21"/>
          <w:szCs w:val="21"/>
        </w:rPr>
        <w:t>処分すること。</w:t>
      </w:r>
    </w:p>
    <w:sectPr w:rsidR="00644580" w:rsidRPr="00FD6775" w:rsidSect="00700B91">
      <w:footerReference w:type="default" r:id="rId8"/>
      <w:pgSz w:w="11906" w:h="16838"/>
      <w:pgMar w:top="1134" w:right="1247" w:bottom="907"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72B" w:rsidRDefault="00DA472B" w:rsidP="00E36344">
      <w:r>
        <w:separator/>
      </w:r>
    </w:p>
  </w:endnote>
  <w:endnote w:type="continuationSeparator" w:id="0">
    <w:p w:rsidR="00DA472B" w:rsidRDefault="00DA472B" w:rsidP="00E36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8672746"/>
      <w:docPartObj>
        <w:docPartGallery w:val="Page Numbers (Bottom of Page)"/>
        <w:docPartUnique/>
      </w:docPartObj>
    </w:sdtPr>
    <w:sdtEndPr/>
    <w:sdtContent>
      <w:p w:rsidR="00BF4D74" w:rsidRDefault="00BF4D74">
        <w:pPr>
          <w:pStyle w:val="a7"/>
          <w:jc w:val="right"/>
        </w:pPr>
        <w:r>
          <w:fldChar w:fldCharType="begin"/>
        </w:r>
        <w:r>
          <w:instrText>PAGE   \* MERGEFORMAT</w:instrText>
        </w:r>
        <w:r>
          <w:fldChar w:fldCharType="separate"/>
        </w:r>
        <w:r w:rsidR="00537392" w:rsidRPr="00537392">
          <w:rPr>
            <w:noProof/>
            <w:lang w:val="ja-JP"/>
          </w:rPr>
          <w:t>2</w:t>
        </w:r>
        <w:r>
          <w:fldChar w:fldCharType="end"/>
        </w:r>
        <w:r>
          <w:rPr>
            <w:rFonts w:hint="eastAsia"/>
          </w:rPr>
          <w:t>/2</w:t>
        </w:r>
      </w:p>
    </w:sdtContent>
  </w:sdt>
  <w:p w:rsidR="00BF4D74" w:rsidRDefault="00BF4D7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72B" w:rsidRDefault="00DA472B" w:rsidP="00E36344">
      <w:r>
        <w:separator/>
      </w:r>
    </w:p>
  </w:footnote>
  <w:footnote w:type="continuationSeparator" w:id="0">
    <w:p w:rsidR="00DA472B" w:rsidRDefault="00DA472B" w:rsidP="00E36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6D5A09"/>
    <w:multiLevelType w:val="hybridMultilevel"/>
    <w:tmpl w:val="293415EC"/>
    <w:lvl w:ilvl="0" w:tplc="997EF928">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92F5D0F"/>
    <w:multiLevelType w:val="hybridMultilevel"/>
    <w:tmpl w:val="38EE834C"/>
    <w:lvl w:ilvl="0" w:tplc="7D2A3442">
      <w:start w:val="1"/>
      <w:numFmt w:val="bullet"/>
      <w:lvlText w:val="※"/>
      <w:lvlJc w:val="left"/>
      <w:pPr>
        <w:tabs>
          <w:tab w:val="num" w:pos="1035"/>
        </w:tabs>
        <w:ind w:left="1035" w:hanging="360"/>
      </w:pPr>
      <w:rPr>
        <w:rFonts w:ascii="ＭＳ 明朝" w:eastAsia="ＭＳ 明朝" w:hAnsi="ＭＳ 明朝" w:cs="ＭＳ 明朝" w:hint="eastAsia"/>
      </w:rPr>
    </w:lvl>
    <w:lvl w:ilvl="1" w:tplc="0409000B" w:tentative="1">
      <w:start w:val="1"/>
      <w:numFmt w:val="bullet"/>
      <w:lvlText w:val=""/>
      <w:lvlJc w:val="left"/>
      <w:pPr>
        <w:tabs>
          <w:tab w:val="num" w:pos="1515"/>
        </w:tabs>
        <w:ind w:left="1515" w:hanging="420"/>
      </w:pPr>
      <w:rPr>
        <w:rFonts w:ascii="Wingdings" w:hAnsi="Wingdings" w:hint="default"/>
      </w:rPr>
    </w:lvl>
    <w:lvl w:ilvl="2" w:tplc="0409000D" w:tentative="1">
      <w:start w:val="1"/>
      <w:numFmt w:val="bullet"/>
      <w:lvlText w:val=""/>
      <w:lvlJc w:val="left"/>
      <w:pPr>
        <w:tabs>
          <w:tab w:val="num" w:pos="1935"/>
        </w:tabs>
        <w:ind w:left="1935" w:hanging="420"/>
      </w:pPr>
      <w:rPr>
        <w:rFonts w:ascii="Wingdings" w:hAnsi="Wingdings" w:hint="default"/>
      </w:rPr>
    </w:lvl>
    <w:lvl w:ilvl="3" w:tplc="04090001" w:tentative="1">
      <w:start w:val="1"/>
      <w:numFmt w:val="bullet"/>
      <w:lvlText w:val=""/>
      <w:lvlJc w:val="left"/>
      <w:pPr>
        <w:tabs>
          <w:tab w:val="num" w:pos="2355"/>
        </w:tabs>
        <w:ind w:left="2355" w:hanging="420"/>
      </w:pPr>
      <w:rPr>
        <w:rFonts w:ascii="Wingdings" w:hAnsi="Wingdings" w:hint="default"/>
      </w:rPr>
    </w:lvl>
    <w:lvl w:ilvl="4" w:tplc="0409000B" w:tentative="1">
      <w:start w:val="1"/>
      <w:numFmt w:val="bullet"/>
      <w:lvlText w:val=""/>
      <w:lvlJc w:val="left"/>
      <w:pPr>
        <w:tabs>
          <w:tab w:val="num" w:pos="2775"/>
        </w:tabs>
        <w:ind w:left="2775" w:hanging="420"/>
      </w:pPr>
      <w:rPr>
        <w:rFonts w:ascii="Wingdings" w:hAnsi="Wingdings" w:hint="default"/>
      </w:rPr>
    </w:lvl>
    <w:lvl w:ilvl="5" w:tplc="0409000D" w:tentative="1">
      <w:start w:val="1"/>
      <w:numFmt w:val="bullet"/>
      <w:lvlText w:val=""/>
      <w:lvlJc w:val="left"/>
      <w:pPr>
        <w:tabs>
          <w:tab w:val="num" w:pos="3195"/>
        </w:tabs>
        <w:ind w:left="3195" w:hanging="420"/>
      </w:pPr>
      <w:rPr>
        <w:rFonts w:ascii="Wingdings" w:hAnsi="Wingdings" w:hint="default"/>
      </w:rPr>
    </w:lvl>
    <w:lvl w:ilvl="6" w:tplc="04090001" w:tentative="1">
      <w:start w:val="1"/>
      <w:numFmt w:val="bullet"/>
      <w:lvlText w:val=""/>
      <w:lvlJc w:val="left"/>
      <w:pPr>
        <w:tabs>
          <w:tab w:val="num" w:pos="3615"/>
        </w:tabs>
        <w:ind w:left="3615" w:hanging="420"/>
      </w:pPr>
      <w:rPr>
        <w:rFonts w:ascii="Wingdings" w:hAnsi="Wingdings" w:hint="default"/>
      </w:rPr>
    </w:lvl>
    <w:lvl w:ilvl="7" w:tplc="0409000B" w:tentative="1">
      <w:start w:val="1"/>
      <w:numFmt w:val="bullet"/>
      <w:lvlText w:val=""/>
      <w:lvlJc w:val="left"/>
      <w:pPr>
        <w:tabs>
          <w:tab w:val="num" w:pos="4035"/>
        </w:tabs>
        <w:ind w:left="4035" w:hanging="420"/>
      </w:pPr>
      <w:rPr>
        <w:rFonts w:ascii="Wingdings" w:hAnsi="Wingdings" w:hint="default"/>
      </w:rPr>
    </w:lvl>
    <w:lvl w:ilvl="8" w:tplc="0409000D" w:tentative="1">
      <w:start w:val="1"/>
      <w:numFmt w:val="bullet"/>
      <w:lvlText w:val=""/>
      <w:lvlJc w:val="left"/>
      <w:pPr>
        <w:tabs>
          <w:tab w:val="num" w:pos="4455"/>
        </w:tabs>
        <w:ind w:left="445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41"/>
  <w:drawingGridVerticalSpacing w:val="163"/>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E92"/>
    <w:rsid w:val="00014A63"/>
    <w:rsid w:val="0007053A"/>
    <w:rsid w:val="00074D01"/>
    <w:rsid w:val="00074DD3"/>
    <w:rsid w:val="00083FAF"/>
    <w:rsid w:val="000C626A"/>
    <w:rsid w:val="000C79F6"/>
    <w:rsid w:val="000F7064"/>
    <w:rsid w:val="00146C7F"/>
    <w:rsid w:val="0015465E"/>
    <w:rsid w:val="00162834"/>
    <w:rsid w:val="00162CC9"/>
    <w:rsid w:val="0017018A"/>
    <w:rsid w:val="001E25BC"/>
    <w:rsid w:val="00277E1E"/>
    <w:rsid w:val="00293B8E"/>
    <w:rsid w:val="002A4604"/>
    <w:rsid w:val="0031232F"/>
    <w:rsid w:val="00375833"/>
    <w:rsid w:val="00394C33"/>
    <w:rsid w:val="003D38A0"/>
    <w:rsid w:val="00411DB8"/>
    <w:rsid w:val="00431821"/>
    <w:rsid w:val="00514662"/>
    <w:rsid w:val="00534FE1"/>
    <w:rsid w:val="00537392"/>
    <w:rsid w:val="00610FBD"/>
    <w:rsid w:val="00617C46"/>
    <w:rsid w:val="00644580"/>
    <w:rsid w:val="0065258D"/>
    <w:rsid w:val="00661563"/>
    <w:rsid w:val="006B4286"/>
    <w:rsid w:val="006B73C7"/>
    <w:rsid w:val="00700B91"/>
    <w:rsid w:val="00710816"/>
    <w:rsid w:val="0073017E"/>
    <w:rsid w:val="0074257F"/>
    <w:rsid w:val="007454D5"/>
    <w:rsid w:val="0075457D"/>
    <w:rsid w:val="00757EA3"/>
    <w:rsid w:val="007710F3"/>
    <w:rsid w:val="00784B15"/>
    <w:rsid w:val="007E4A6C"/>
    <w:rsid w:val="0080768C"/>
    <w:rsid w:val="00827139"/>
    <w:rsid w:val="008369C4"/>
    <w:rsid w:val="00886DA1"/>
    <w:rsid w:val="00897F96"/>
    <w:rsid w:val="00933004"/>
    <w:rsid w:val="009507B9"/>
    <w:rsid w:val="00A31CAA"/>
    <w:rsid w:val="00AC4D78"/>
    <w:rsid w:val="00AE5905"/>
    <w:rsid w:val="00AF75C9"/>
    <w:rsid w:val="00B67A86"/>
    <w:rsid w:val="00B97D55"/>
    <w:rsid w:val="00BA061C"/>
    <w:rsid w:val="00BB2E92"/>
    <w:rsid w:val="00BF4094"/>
    <w:rsid w:val="00BF4D74"/>
    <w:rsid w:val="00C0059A"/>
    <w:rsid w:val="00C5682F"/>
    <w:rsid w:val="00C77942"/>
    <w:rsid w:val="00C90444"/>
    <w:rsid w:val="00C9681C"/>
    <w:rsid w:val="00CB121E"/>
    <w:rsid w:val="00CE65B2"/>
    <w:rsid w:val="00D05ABE"/>
    <w:rsid w:val="00D20D91"/>
    <w:rsid w:val="00DA472B"/>
    <w:rsid w:val="00DC0583"/>
    <w:rsid w:val="00DD279C"/>
    <w:rsid w:val="00E21080"/>
    <w:rsid w:val="00E319CE"/>
    <w:rsid w:val="00E36344"/>
    <w:rsid w:val="00E36E0A"/>
    <w:rsid w:val="00E54015"/>
    <w:rsid w:val="00E74E52"/>
    <w:rsid w:val="00EB2BDD"/>
    <w:rsid w:val="00EB37B8"/>
    <w:rsid w:val="00F82D0F"/>
    <w:rsid w:val="00F869DC"/>
    <w:rsid w:val="00F86D51"/>
    <w:rsid w:val="00FA0EAF"/>
    <w:rsid w:val="00FA6A57"/>
    <w:rsid w:val="00FD6775"/>
    <w:rsid w:val="00FF6B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55D7EA5"/>
  <w15:chartTrackingRefBased/>
  <w15:docId w15:val="{318E835E-18D7-4927-8C38-39955FDFD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75C9"/>
    <w:pPr>
      <w:widowControl w:val="0"/>
      <w:jc w:val="both"/>
    </w:pPr>
    <w:rPr>
      <w:rFonts w:ascii="Century" w:eastAsia="ＭＳ 明朝" w:hAnsi="Century" w:cs="ＭＳ 明朝"/>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7064"/>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3"/>
    <w:rsid w:val="00394C33"/>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319CE"/>
    <w:pPr>
      <w:ind w:leftChars="400" w:left="840"/>
    </w:pPr>
  </w:style>
  <w:style w:type="table" w:customStyle="1" w:styleId="2">
    <w:name w:val="表 (格子)2"/>
    <w:basedOn w:val="a1"/>
    <w:next w:val="a3"/>
    <w:uiPriority w:val="39"/>
    <w:rsid w:val="00E319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36344"/>
    <w:pPr>
      <w:tabs>
        <w:tab w:val="center" w:pos="4252"/>
        <w:tab w:val="right" w:pos="8504"/>
      </w:tabs>
      <w:snapToGrid w:val="0"/>
    </w:pPr>
  </w:style>
  <w:style w:type="character" w:customStyle="1" w:styleId="a6">
    <w:name w:val="ヘッダー (文字)"/>
    <w:basedOn w:val="a0"/>
    <w:link w:val="a5"/>
    <w:uiPriority w:val="99"/>
    <w:rsid w:val="00E36344"/>
    <w:rPr>
      <w:rFonts w:ascii="Century" w:eastAsia="ＭＳ 明朝" w:hAnsi="Century" w:cs="ＭＳ 明朝"/>
      <w:kern w:val="0"/>
      <w:sz w:val="24"/>
    </w:rPr>
  </w:style>
  <w:style w:type="paragraph" w:styleId="a7">
    <w:name w:val="footer"/>
    <w:basedOn w:val="a"/>
    <w:link w:val="a8"/>
    <w:uiPriority w:val="99"/>
    <w:unhideWhenUsed/>
    <w:rsid w:val="00E36344"/>
    <w:pPr>
      <w:tabs>
        <w:tab w:val="center" w:pos="4252"/>
        <w:tab w:val="right" w:pos="8504"/>
      </w:tabs>
      <w:snapToGrid w:val="0"/>
    </w:pPr>
  </w:style>
  <w:style w:type="character" w:customStyle="1" w:styleId="a8">
    <w:name w:val="フッター (文字)"/>
    <w:basedOn w:val="a0"/>
    <w:link w:val="a7"/>
    <w:uiPriority w:val="99"/>
    <w:rsid w:val="00E36344"/>
    <w:rPr>
      <w:rFonts w:ascii="Century" w:eastAsia="ＭＳ 明朝" w:hAnsi="Century" w:cs="ＭＳ 明朝"/>
      <w:kern w:val="0"/>
      <w:sz w:val="24"/>
    </w:rPr>
  </w:style>
  <w:style w:type="paragraph" w:styleId="a9">
    <w:name w:val="Balloon Text"/>
    <w:basedOn w:val="a"/>
    <w:link w:val="aa"/>
    <w:uiPriority w:val="99"/>
    <w:semiHidden/>
    <w:unhideWhenUsed/>
    <w:rsid w:val="0071081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10816"/>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3ACF4-2E70-4B0F-A54D-373AC870F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154</Words>
  <Characters>880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奥州市</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ous11241</dc:creator>
  <cp:lastModifiedBy>ous11571@city.oshu.iwate.jp</cp:lastModifiedBy>
  <cp:revision>4</cp:revision>
  <dcterms:created xsi:type="dcterms:W3CDTF">2025-10-31T05:47:00Z</dcterms:created>
  <dcterms:modified xsi:type="dcterms:W3CDTF">2025-11-17T00:22:00Z</dcterms:modified>
</cp:coreProperties>
</file>